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4A1BF9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530F71F8" w:rsidR="005B59EA" w:rsidRDefault="007D064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Üldasa</w:t>
            </w:r>
            <w:r w:rsidR="00EC60BA">
              <w:rPr>
                <w:noProof/>
                <w:sz w:val="22"/>
                <w:szCs w:val="20"/>
              </w:rPr>
              <w:t>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3CB3E624" w:rsidR="005B59EA" w:rsidRDefault="007D064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</w:t>
            </w:r>
            <w:r w:rsidR="00366D50">
              <w:rPr>
                <w:noProof/>
                <w:sz w:val="22"/>
                <w:szCs w:val="20"/>
              </w:rPr>
              <w:t>-0</w:t>
            </w:r>
            <w:r>
              <w:rPr>
                <w:noProof/>
                <w:sz w:val="22"/>
                <w:szCs w:val="20"/>
              </w:rPr>
              <w:t>0</w:t>
            </w:r>
          </w:p>
        </w:tc>
      </w:tr>
      <w:tr w:rsidR="002B5AE9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4A11DEB8" w:rsidR="002B5AE9" w:rsidRDefault="002B5AE9" w:rsidP="002B5A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0D3C2EDB" w:rsidR="002B5AE9" w:rsidRDefault="002B5AE9" w:rsidP="002B5AE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</w:t>
            </w:r>
            <w:r>
              <w:rPr>
                <w:noProof/>
                <w:sz w:val="22"/>
                <w:szCs w:val="20"/>
              </w:rPr>
              <w:t>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5404E7F6" w:rsidR="002B5AE9" w:rsidRDefault="002B5AE9" w:rsidP="002B5AE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</w:t>
            </w:r>
            <w:r>
              <w:rPr>
                <w:noProof/>
                <w:sz w:val="22"/>
                <w:szCs w:val="20"/>
              </w:rPr>
              <w:t>11</w:t>
            </w:r>
          </w:p>
        </w:tc>
      </w:tr>
      <w:tr w:rsidR="00EB0F23" w14:paraId="1593A49F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C766D" w14:textId="52E2EE64" w:rsidR="00EB0F23" w:rsidRDefault="00EB0F23" w:rsidP="00EB0F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8008E" w14:textId="66E05921" w:rsidR="00EB0F23" w:rsidRDefault="00EB0F23" w:rsidP="00EB0F2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9E99B" w14:textId="2FF3D07A" w:rsidR="00EB0F23" w:rsidRDefault="00EB0F23" w:rsidP="00EB0F2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</w:t>
            </w:r>
            <w:r w:rsidR="00964FC9">
              <w:rPr>
                <w:noProof/>
                <w:sz w:val="22"/>
                <w:szCs w:val="20"/>
              </w:rPr>
              <w:t>2</w:t>
            </w:r>
          </w:p>
        </w:tc>
      </w:tr>
      <w:tr w:rsidR="002F14EE" w14:paraId="08260A2A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B0A63" w14:textId="4DA75F35" w:rsidR="002F14EE" w:rsidRDefault="002F14EE" w:rsidP="002F14E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A77B9" w14:textId="28FC5656" w:rsidR="002F14EE" w:rsidRDefault="002F14EE" w:rsidP="002F14E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F9C26" w14:textId="542A0CD2" w:rsidR="002F14EE" w:rsidRDefault="002F14EE" w:rsidP="002F14E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  <w:tr w:rsidR="002F14EE" w14:paraId="0C219E30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7D1B2" w14:textId="4D9A6D07" w:rsidR="002F14EE" w:rsidRDefault="002F14EE" w:rsidP="002F14E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48291" w14:textId="38558288" w:rsidR="002F14EE" w:rsidRDefault="002F14EE" w:rsidP="002F14E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1B38A" w14:textId="22005C1F" w:rsidR="002F14EE" w:rsidRDefault="002F14EE" w:rsidP="002F14E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</w:t>
            </w:r>
            <w:r>
              <w:rPr>
                <w:noProof/>
                <w:sz w:val="22"/>
                <w:szCs w:val="20"/>
              </w:rPr>
              <w:t>6</w:t>
            </w:r>
          </w:p>
        </w:tc>
      </w:tr>
      <w:tr w:rsidR="006B6326" w14:paraId="568F4204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5B05" w14:textId="448416E9" w:rsidR="006B6326" w:rsidRDefault="006B6326" w:rsidP="006B63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891E1" w14:textId="1A6FCDBA" w:rsidR="006B6326" w:rsidRDefault="006B6326" w:rsidP="006B632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12E04" w14:textId="77297E70" w:rsidR="006B6326" w:rsidRDefault="006B6326" w:rsidP="006B63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</w:t>
            </w:r>
            <w:r>
              <w:rPr>
                <w:noProof/>
                <w:sz w:val="22"/>
                <w:szCs w:val="20"/>
              </w:rPr>
              <w:t>8</w:t>
            </w:r>
          </w:p>
        </w:tc>
      </w:tr>
      <w:tr w:rsidR="00A94D80" w14:paraId="2051778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1A6EB" w14:textId="7FF222B7" w:rsidR="00A94D80" w:rsidRDefault="00A94D80" w:rsidP="00A94D8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D61B8" w14:textId="072AC497" w:rsidR="00A94D80" w:rsidRDefault="00A94D80" w:rsidP="00A94D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AB7FE" w14:textId="443696EC" w:rsidR="00A94D80" w:rsidRDefault="00A94D80" w:rsidP="00A94D8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</w:t>
            </w:r>
            <w:r>
              <w:rPr>
                <w:noProof/>
                <w:sz w:val="22"/>
                <w:szCs w:val="20"/>
              </w:rPr>
              <w:t>9</w:t>
            </w:r>
          </w:p>
        </w:tc>
      </w:tr>
      <w:tr w:rsidR="00202852" w14:paraId="65B58D5D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05A2B" w14:textId="43566139" w:rsidR="00202852" w:rsidRDefault="00202852" w:rsidP="002028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FC4BC" w14:textId="63DC9FAC" w:rsidR="00202852" w:rsidRDefault="00202852" w:rsidP="0020285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DB6B6F" w14:textId="612B221F" w:rsidR="00202852" w:rsidRDefault="00202852" w:rsidP="002028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</w:t>
            </w:r>
            <w:r>
              <w:rPr>
                <w:noProof/>
                <w:sz w:val="22"/>
                <w:szCs w:val="20"/>
              </w:rPr>
              <w:t>22</w:t>
            </w:r>
          </w:p>
        </w:tc>
      </w:tr>
      <w:tr w:rsidR="001C4FDE" w14:paraId="21357544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9AAF0" w14:textId="6C34D7E4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F7700" w14:textId="424B3399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53595" w14:textId="5A075277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IP6066-26</w:t>
            </w:r>
          </w:p>
        </w:tc>
      </w:tr>
      <w:tr w:rsidR="001C4FDE" w14:paraId="023A966B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BDEC1" w14:textId="65F38FEC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D5C37" w14:textId="4BE531C4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79C79" w14:textId="32B30EA9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IP6066-27</w:t>
            </w:r>
          </w:p>
        </w:tc>
      </w:tr>
      <w:tr w:rsidR="001C4FDE" w14:paraId="64D45736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B98A4" w14:textId="1A4636CC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BA6C5" w14:textId="12B0FBF1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9A038" w14:textId="2ABDF922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IP6066-28</w:t>
            </w:r>
          </w:p>
        </w:tc>
      </w:tr>
      <w:tr w:rsidR="001C4FDE" w14:paraId="3A5438D2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1A0D" w14:textId="550B6A1D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F568A" w14:textId="31F2AF6E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7C2AD" w14:textId="4640E115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IP6066-29</w:t>
            </w:r>
          </w:p>
        </w:tc>
      </w:tr>
      <w:tr w:rsidR="001C4FDE" w14:paraId="274D287E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9A4D5" w14:textId="4207BF77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joonised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5667C" w14:textId="3E491418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joonised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95421" w14:textId="1494AAB9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1C4FDE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5636835B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41362BAE" w:rsidR="001C4FDE" w:rsidRDefault="001C4FDE" w:rsidP="001C4FDE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5E03573A" w:rsidR="001C4FDE" w:rsidRDefault="001C4FDE" w:rsidP="001C4FDE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1C4FDE" w:rsidRPr="00B82D62" w14:paraId="7C50457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542CDCCC" w:rsidR="001C4FDE" w:rsidRPr="00B82D62" w:rsidRDefault="001C4FDE" w:rsidP="001C4FDE">
            <w:pPr>
              <w:rPr>
                <w:noProof/>
                <w:sz w:val="18"/>
                <w:szCs w:val="18"/>
                <w:lang w:val="sv-SE"/>
              </w:rPr>
            </w:pPr>
            <w:r w:rsidRPr="00B82D62">
              <w:rPr>
                <w:noProof/>
                <w:sz w:val="18"/>
                <w:szCs w:val="18"/>
                <w:lang w:val="sv-SE"/>
              </w:rPr>
              <w:t>Maakond, vald, küla: Tartu maakond, Tartu vald, Tabivere alevik</w:t>
            </w:r>
          </w:p>
        </w:tc>
      </w:tr>
      <w:tr w:rsidR="001C4FDE" w:rsidRPr="00B82D62" w14:paraId="7C50457A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1C4FDE" w:rsidRPr="00B82D62" w:rsidRDefault="001C4FDE" w:rsidP="001C4FDE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82D6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C4FDE" w:rsidRPr="004A1BF9" w14:paraId="7C50457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628930C3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asendamine ristumisel riigiteega nr 14150 13,78 km.</w:t>
            </w:r>
          </w:p>
        </w:tc>
      </w:tr>
      <w:tr w:rsidR="001C4FDE" w:rsidRPr="004A1BF9" w14:paraId="17306075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1F27D" w14:textId="14139BDF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asendamine riigitee nr 14150</w:t>
            </w:r>
            <w:r>
              <w:rPr>
                <w:noProof/>
                <w:sz w:val="18"/>
                <w:szCs w:val="18"/>
                <w:lang w:val="fi-FI"/>
              </w:rPr>
              <w:t xml:space="preserve"> kaitsevööndis</w:t>
            </w:r>
            <w:r>
              <w:rPr>
                <w:noProof/>
                <w:sz w:val="18"/>
                <w:szCs w:val="18"/>
                <w:lang w:val="fi-FI"/>
              </w:rPr>
              <w:t xml:space="preserve"> 10,9-11,0 </w:t>
            </w:r>
            <w:r>
              <w:rPr>
                <w:noProof/>
                <w:sz w:val="18"/>
                <w:szCs w:val="18"/>
                <w:lang w:val="fi-FI"/>
              </w:rPr>
              <w:t xml:space="preserve">ja 11,90-12,10 </w:t>
            </w:r>
            <w:r>
              <w:rPr>
                <w:noProof/>
                <w:sz w:val="18"/>
                <w:szCs w:val="18"/>
                <w:lang w:val="fi-FI"/>
              </w:rPr>
              <w:t>km.</w:t>
            </w:r>
          </w:p>
        </w:tc>
      </w:tr>
      <w:tr w:rsidR="001C4FDE" w:rsidRPr="004A1BF9" w14:paraId="19364CF9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09A90" w14:textId="352E56E5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asendamine ristumisel riigiteega nr 14150 13,</w:t>
            </w:r>
            <w:r>
              <w:rPr>
                <w:noProof/>
                <w:sz w:val="18"/>
                <w:szCs w:val="18"/>
                <w:lang w:val="fi-FI"/>
              </w:rPr>
              <w:t>11</w:t>
            </w:r>
            <w:r>
              <w:rPr>
                <w:noProof/>
                <w:sz w:val="18"/>
                <w:szCs w:val="18"/>
                <w:lang w:val="fi-FI"/>
              </w:rPr>
              <w:t xml:space="preserve"> km.</w:t>
            </w:r>
          </w:p>
        </w:tc>
      </w:tr>
      <w:tr w:rsidR="001C4FDE" w:rsidRPr="004A1BF9" w14:paraId="1B09E88B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CA6DB" w14:textId="3484155C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asendamine riigitee nr 141</w:t>
            </w:r>
            <w:r>
              <w:rPr>
                <w:noProof/>
                <w:sz w:val="18"/>
                <w:szCs w:val="18"/>
                <w:lang w:val="fi-FI"/>
              </w:rPr>
              <w:t>94</w:t>
            </w:r>
            <w:r>
              <w:rPr>
                <w:noProof/>
                <w:sz w:val="18"/>
                <w:szCs w:val="18"/>
                <w:lang w:val="fi-FI"/>
              </w:rPr>
              <w:t xml:space="preserve"> kaitsevööndis </w:t>
            </w:r>
            <w:r>
              <w:rPr>
                <w:noProof/>
                <w:sz w:val="18"/>
                <w:szCs w:val="18"/>
                <w:lang w:val="fi-FI"/>
              </w:rPr>
              <w:t>0,47</w:t>
            </w:r>
            <w:r>
              <w:rPr>
                <w:noProof/>
                <w:sz w:val="18"/>
                <w:szCs w:val="18"/>
                <w:lang w:val="fi-FI"/>
              </w:rPr>
              <w:t xml:space="preserve"> km.</w:t>
            </w:r>
          </w:p>
        </w:tc>
      </w:tr>
      <w:tr w:rsidR="001C4FDE" w:rsidRPr="004A1BF9" w14:paraId="4AE11393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ED7FF" w14:textId="6082724A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Õhuliini asendamine ristumisel riigiteega nr </w:t>
            </w:r>
            <w:r>
              <w:rPr>
                <w:noProof/>
                <w:sz w:val="18"/>
                <w:szCs w:val="18"/>
                <w:lang w:val="fi-FI"/>
              </w:rPr>
              <w:t>14194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0,84</w:t>
            </w:r>
            <w:r>
              <w:rPr>
                <w:noProof/>
                <w:sz w:val="18"/>
                <w:szCs w:val="18"/>
                <w:lang w:val="fi-FI"/>
              </w:rPr>
              <w:t xml:space="preserve"> km.</w:t>
            </w:r>
          </w:p>
        </w:tc>
      </w:tr>
      <w:tr w:rsidR="001C4FDE" w:rsidRPr="004A1BF9" w14:paraId="74E384F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8500A" w14:textId="1C563BCA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Õhuliini asendamine ristumisel riigiteega nr </w:t>
            </w:r>
            <w:r>
              <w:rPr>
                <w:noProof/>
                <w:sz w:val="18"/>
                <w:szCs w:val="18"/>
                <w:lang w:val="fi-FI"/>
              </w:rPr>
              <w:t>14152</w:t>
            </w:r>
            <w:r>
              <w:rPr>
                <w:noProof/>
                <w:sz w:val="18"/>
                <w:szCs w:val="18"/>
                <w:lang w:val="fi-FI"/>
              </w:rPr>
              <w:t xml:space="preserve"> 0,</w:t>
            </w:r>
            <w:r>
              <w:rPr>
                <w:noProof/>
                <w:sz w:val="18"/>
                <w:szCs w:val="18"/>
                <w:lang w:val="fi-FI"/>
              </w:rPr>
              <w:t>73</w:t>
            </w:r>
            <w:r>
              <w:rPr>
                <w:noProof/>
                <w:sz w:val="18"/>
                <w:szCs w:val="18"/>
                <w:lang w:val="fi-FI"/>
              </w:rPr>
              <w:t xml:space="preserve"> km.</w:t>
            </w:r>
          </w:p>
        </w:tc>
      </w:tr>
      <w:tr w:rsidR="001C4FDE" w:rsidRPr="004A1BF9" w14:paraId="2FD469F1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66884" w14:textId="653C08A1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Õhuliini asendamine ristumisel riigiteega nr </w:t>
            </w:r>
            <w:r>
              <w:rPr>
                <w:noProof/>
                <w:sz w:val="18"/>
                <w:szCs w:val="18"/>
                <w:lang w:val="fi-FI"/>
              </w:rPr>
              <w:t>14150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17,31</w:t>
            </w:r>
            <w:r>
              <w:rPr>
                <w:noProof/>
                <w:sz w:val="18"/>
                <w:szCs w:val="18"/>
                <w:lang w:val="fi-FI"/>
              </w:rPr>
              <w:t xml:space="preserve"> km.</w:t>
            </w:r>
          </w:p>
        </w:tc>
      </w:tr>
      <w:tr w:rsidR="001C4FDE" w:rsidRPr="004A1BF9" w14:paraId="2DF1C207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8967A" w14:textId="74A7C705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Õhuliini asendamine riigitee nr 14194 kaitsevööndis </w:t>
            </w:r>
            <w:r>
              <w:rPr>
                <w:noProof/>
                <w:sz w:val="18"/>
                <w:szCs w:val="18"/>
                <w:lang w:val="fi-FI"/>
              </w:rPr>
              <w:t>1,90</w:t>
            </w:r>
            <w:r>
              <w:rPr>
                <w:noProof/>
                <w:sz w:val="18"/>
                <w:szCs w:val="18"/>
                <w:lang w:val="fi-FI"/>
              </w:rPr>
              <w:t xml:space="preserve"> km.</w:t>
            </w:r>
          </w:p>
        </w:tc>
      </w:tr>
      <w:tr w:rsidR="001C4FDE" w:rsidRPr="004A1BF9" w14:paraId="656F5FAD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F5A7D" w14:textId="7868E370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Maakaabelliini kulgemine riigiteel nr 14246 0,32-0,39 km.</w:t>
            </w:r>
          </w:p>
        </w:tc>
      </w:tr>
      <w:tr w:rsidR="001C4FDE" w:rsidRPr="004A1BF9" w14:paraId="5136B65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98E58" w14:textId="3B34EB04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Maakaabelliini ristumine riigiteega nr 14193 0,20 km.</w:t>
            </w:r>
          </w:p>
        </w:tc>
      </w:tr>
      <w:tr w:rsidR="001C4FDE" w:rsidRPr="004A1BF9" w14:paraId="1833535B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CC8E1" w14:textId="754387C1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Maakaabelliini kulgemine riigiteel nr </w:t>
            </w:r>
            <w:r>
              <w:rPr>
                <w:noProof/>
                <w:sz w:val="18"/>
                <w:szCs w:val="18"/>
                <w:lang w:val="fi-FI"/>
              </w:rPr>
              <w:t>14193</w:t>
            </w:r>
            <w:r>
              <w:rPr>
                <w:noProof/>
                <w:sz w:val="18"/>
                <w:szCs w:val="18"/>
                <w:lang w:val="fi-FI"/>
              </w:rPr>
              <w:t xml:space="preserve"> 0,</w:t>
            </w:r>
            <w:r>
              <w:rPr>
                <w:noProof/>
                <w:sz w:val="18"/>
                <w:szCs w:val="18"/>
                <w:lang w:val="fi-FI"/>
              </w:rPr>
              <w:t>19</w:t>
            </w:r>
            <w:r>
              <w:rPr>
                <w:noProof/>
                <w:sz w:val="18"/>
                <w:szCs w:val="18"/>
                <w:lang w:val="fi-FI"/>
              </w:rPr>
              <w:t>-0,</w:t>
            </w:r>
            <w:r>
              <w:rPr>
                <w:noProof/>
                <w:sz w:val="18"/>
                <w:szCs w:val="18"/>
                <w:lang w:val="fi-FI"/>
              </w:rPr>
              <w:t>36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ja 0,49-0,80 </w:t>
            </w:r>
            <w:r>
              <w:rPr>
                <w:noProof/>
                <w:sz w:val="18"/>
                <w:szCs w:val="18"/>
                <w:lang w:val="fi-FI"/>
              </w:rPr>
              <w:t>km.</w:t>
            </w:r>
          </w:p>
        </w:tc>
      </w:tr>
      <w:tr w:rsidR="001C4FDE" w:rsidRPr="004A1BF9" w14:paraId="27A8BC1D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A6606" w14:textId="77777777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4A1BF9" w14:paraId="0144B481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F7412" w14:textId="77777777" w:rsidR="001C4FDE" w:rsidRDefault="001C4FDE" w:rsidP="001C4FDE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4A1BF9" w14:paraId="7C504580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lastRenderedPageBreak/>
              <w:t>3. Selgitus kavandatava tegevuse kohta, kavandatav läbiviimise aeg</w:t>
            </w:r>
          </w:p>
        </w:tc>
      </w:tr>
      <w:tr w:rsidR="001C4FDE" w:rsidRPr="004A1BF9" w14:paraId="7C50458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4A1FD1BE" w:rsidR="001C4FDE" w:rsidRPr="000F48A0" w:rsidRDefault="001C4FDE" w:rsidP="001C4FDE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67288C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Puurmani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piirkonnaalajaama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MÄENDI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fiidri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rekonstrueerimi</w:t>
            </w:r>
            <w:r w:rsidRPr="0067288C">
              <w:rPr>
                <w:sz w:val="22"/>
                <w:szCs w:val="22"/>
                <w:lang w:val="fi-FI"/>
              </w:rPr>
              <w:t>ne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Puurmani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alevikust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kuni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Pööra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külani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Jõgeva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vallas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. Projekti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raames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asendame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suure osa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paljasjuhtmelisi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keskpinge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õhuliine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uute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kaetud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juhtmete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vastu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ning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asendame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vanad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mastid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,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millega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paraneb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pingekvaliteet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ja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vähenevad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ilmastikuoludest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tulenevad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7288C">
              <w:rPr>
                <w:sz w:val="22"/>
                <w:szCs w:val="22"/>
                <w:lang w:val="fi-FI"/>
              </w:rPr>
              <w:t>rikked</w:t>
            </w:r>
            <w:proofErr w:type="spellEnd"/>
            <w:r w:rsidRPr="0067288C">
              <w:rPr>
                <w:sz w:val="22"/>
                <w:szCs w:val="22"/>
                <w:lang w:val="fi-FI"/>
              </w:rPr>
              <w:t>.</w:t>
            </w:r>
            <w:r>
              <w:rPr>
                <w:sz w:val="22"/>
                <w:szCs w:val="22"/>
                <w:lang w:val="fi-FI"/>
              </w:rPr>
              <w:t xml:space="preserve"> </w:t>
            </w:r>
            <w:r>
              <w:rPr>
                <w:bCs/>
                <w:noProof/>
                <w:sz w:val="22"/>
                <w:szCs w:val="22"/>
                <w:lang w:val="et-EE"/>
              </w:rPr>
              <w:t>Lisaks demonteerime Puurmani alevikus ühe keskpinge õhuliini koos mastidega ja asendame selle maakaabli vastu.</w:t>
            </w:r>
            <w:r w:rsidRPr="0067288C">
              <w:rPr>
                <w:bCs/>
                <w:noProof/>
                <w:sz w:val="22"/>
                <w:szCs w:val="22"/>
                <w:lang w:val="et-EE"/>
              </w:rPr>
              <w:t xml:space="preserve"> Ehitusalad korrastatakse ja taastatakse.</w:t>
            </w:r>
          </w:p>
        </w:tc>
      </w:tr>
      <w:tr w:rsidR="001C4FDE" w:rsidRPr="004A1BF9" w14:paraId="7C504584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D348FA" w14:paraId="7C504586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19824B68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Vajadus paigaldada maakaablid osaliselt teemaale, sest erakinnistutele keskpinge magistraal kaableid ei paigaldata.</w:t>
            </w:r>
          </w:p>
        </w:tc>
      </w:tr>
      <w:tr w:rsidR="001C4FDE" w:rsidRPr="00D348FA" w14:paraId="7C504588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B82D62" w14:paraId="7C50458A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367E98" w:rsidRDefault="001C4FDE" w:rsidP="001C4FDE">
            <w:pPr>
              <w:ind w:hanging="14"/>
              <w:rPr>
                <w:noProof/>
                <w:sz w:val="22"/>
                <w:szCs w:val="20"/>
              </w:rPr>
            </w:pPr>
            <w:r w:rsidRPr="00367E98">
              <w:rPr>
                <w:b/>
                <w:noProof/>
                <w:sz w:val="22"/>
                <w:szCs w:val="20"/>
              </w:rPr>
              <w:t>5.</w:t>
            </w:r>
            <w:r w:rsidRPr="00367E98">
              <w:rPr>
                <w:noProof/>
                <w:sz w:val="22"/>
                <w:szCs w:val="20"/>
              </w:rPr>
              <w:t xml:space="preserve"> </w:t>
            </w:r>
            <w:r w:rsidRPr="00367E98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C4FDE" w14:paraId="7C50458C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 w:rsidRPr="00367E98"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1C4FDE" w14:paraId="7C50458E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</w:p>
        </w:tc>
      </w:tr>
      <w:tr w:rsidR="001C4FDE" w14:paraId="7C504590" w14:textId="77777777" w:rsidTr="00366D50">
        <w:trPr>
          <w:cantSplit/>
          <w:trHeight w:val="374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5D2768D5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06.10.2022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5451"/>
    <w:rsid w:val="000F0824"/>
    <w:rsid w:val="000F48A0"/>
    <w:rsid w:val="000F4B0A"/>
    <w:rsid w:val="000F5920"/>
    <w:rsid w:val="001060EE"/>
    <w:rsid w:val="001061D9"/>
    <w:rsid w:val="00131923"/>
    <w:rsid w:val="00131AC0"/>
    <w:rsid w:val="00150A15"/>
    <w:rsid w:val="00157A2F"/>
    <w:rsid w:val="00184168"/>
    <w:rsid w:val="001C4FDE"/>
    <w:rsid w:val="001E3C8A"/>
    <w:rsid w:val="00202852"/>
    <w:rsid w:val="002143CF"/>
    <w:rsid w:val="0022735F"/>
    <w:rsid w:val="00236660"/>
    <w:rsid w:val="00242E90"/>
    <w:rsid w:val="00273BB8"/>
    <w:rsid w:val="00283FA6"/>
    <w:rsid w:val="002877E1"/>
    <w:rsid w:val="00296199"/>
    <w:rsid w:val="002B5AE9"/>
    <w:rsid w:val="002D230E"/>
    <w:rsid w:val="002E13E4"/>
    <w:rsid w:val="002E70B2"/>
    <w:rsid w:val="002F14EE"/>
    <w:rsid w:val="002F1682"/>
    <w:rsid w:val="002F5BD9"/>
    <w:rsid w:val="00305076"/>
    <w:rsid w:val="00317FEC"/>
    <w:rsid w:val="00335493"/>
    <w:rsid w:val="003549E0"/>
    <w:rsid w:val="00362AFE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106B2"/>
    <w:rsid w:val="00471091"/>
    <w:rsid w:val="004859A6"/>
    <w:rsid w:val="004955F1"/>
    <w:rsid w:val="004966D2"/>
    <w:rsid w:val="00497B30"/>
    <w:rsid w:val="004A1BF9"/>
    <w:rsid w:val="004B3DF7"/>
    <w:rsid w:val="004D4C6B"/>
    <w:rsid w:val="004E13B0"/>
    <w:rsid w:val="004F6B4B"/>
    <w:rsid w:val="004F77C7"/>
    <w:rsid w:val="005054B8"/>
    <w:rsid w:val="005114EA"/>
    <w:rsid w:val="005170E8"/>
    <w:rsid w:val="00565F77"/>
    <w:rsid w:val="00596C69"/>
    <w:rsid w:val="005B59EA"/>
    <w:rsid w:val="0061157B"/>
    <w:rsid w:val="00617F70"/>
    <w:rsid w:val="0065717D"/>
    <w:rsid w:val="0067288C"/>
    <w:rsid w:val="00673D42"/>
    <w:rsid w:val="00675313"/>
    <w:rsid w:val="00695F25"/>
    <w:rsid w:val="006A57DB"/>
    <w:rsid w:val="006B6326"/>
    <w:rsid w:val="006C6A60"/>
    <w:rsid w:val="006D663D"/>
    <w:rsid w:val="00705435"/>
    <w:rsid w:val="00723927"/>
    <w:rsid w:val="00726670"/>
    <w:rsid w:val="00726F1B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E1CA1"/>
    <w:rsid w:val="00832B3F"/>
    <w:rsid w:val="00836795"/>
    <w:rsid w:val="0088076B"/>
    <w:rsid w:val="00884FF8"/>
    <w:rsid w:val="00887C0D"/>
    <w:rsid w:val="008B16DC"/>
    <w:rsid w:val="008B4322"/>
    <w:rsid w:val="008B59D8"/>
    <w:rsid w:val="008D1811"/>
    <w:rsid w:val="008E6B24"/>
    <w:rsid w:val="00912F5F"/>
    <w:rsid w:val="00961127"/>
    <w:rsid w:val="00964FC9"/>
    <w:rsid w:val="0097038E"/>
    <w:rsid w:val="00983C6E"/>
    <w:rsid w:val="009A2821"/>
    <w:rsid w:val="009A5449"/>
    <w:rsid w:val="009C6B6D"/>
    <w:rsid w:val="009F45F6"/>
    <w:rsid w:val="009F4F12"/>
    <w:rsid w:val="00A12B29"/>
    <w:rsid w:val="00A22B1A"/>
    <w:rsid w:val="00A25DBD"/>
    <w:rsid w:val="00A559F0"/>
    <w:rsid w:val="00A6444F"/>
    <w:rsid w:val="00A66474"/>
    <w:rsid w:val="00A94D80"/>
    <w:rsid w:val="00AB5CF0"/>
    <w:rsid w:val="00AD4E10"/>
    <w:rsid w:val="00B029A5"/>
    <w:rsid w:val="00B042F1"/>
    <w:rsid w:val="00B13D48"/>
    <w:rsid w:val="00B21144"/>
    <w:rsid w:val="00B24267"/>
    <w:rsid w:val="00B3770E"/>
    <w:rsid w:val="00B82D62"/>
    <w:rsid w:val="00BC601B"/>
    <w:rsid w:val="00BC7123"/>
    <w:rsid w:val="00BD53DF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91AF2"/>
    <w:rsid w:val="00CA2820"/>
    <w:rsid w:val="00D0510C"/>
    <w:rsid w:val="00D0716E"/>
    <w:rsid w:val="00D348FA"/>
    <w:rsid w:val="00D42E1B"/>
    <w:rsid w:val="00D51EF9"/>
    <w:rsid w:val="00D61938"/>
    <w:rsid w:val="00D81523"/>
    <w:rsid w:val="00DB52DD"/>
    <w:rsid w:val="00DB6EF9"/>
    <w:rsid w:val="00DB72D0"/>
    <w:rsid w:val="00DC18DC"/>
    <w:rsid w:val="00DD2179"/>
    <w:rsid w:val="00E01A17"/>
    <w:rsid w:val="00E055A8"/>
    <w:rsid w:val="00E472A8"/>
    <w:rsid w:val="00E57FF8"/>
    <w:rsid w:val="00E61E46"/>
    <w:rsid w:val="00E6341C"/>
    <w:rsid w:val="00EA2FE3"/>
    <w:rsid w:val="00EA5FCC"/>
    <w:rsid w:val="00EB0F23"/>
    <w:rsid w:val="00EC60BA"/>
    <w:rsid w:val="00EF027A"/>
    <w:rsid w:val="00EF7EC0"/>
    <w:rsid w:val="00F22F56"/>
    <w:rsid w:val="00F335AA"/>
    <w:rsid w:val="00F379CF"/>
    <w:rsid w:val="00F40E89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505</Words>
  <Characters>2930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108</cp:revision>
  <cp:lastPrinted>2007-05-24T06:29:00Z</cp:lastPrinted>
  <dcterms:created xsi:type="dcterms:W3CDTF">2022-02-01T10:36:00Z</dcterms:created>
  <dcterms:modified xsi:type="dcterms:W3CDTF">2023-10-06T13:44:00Z</dcterms:modified>
</cp:coreProperties>
</file>